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FEA" w:rsidRDefault="009C1FEA">
      <w:pPr>
        <w:rPr>
          <w:rFonts w:ascii="Papyrus" w:hAnsi="Papyrus"/>
          <w:b/>
          <w:i/>
          <w:sz w:val="32"/>
        </w:rPr>
      </w:pPr>
      <w:r>
        <w:rPr>
          <w:rFonts w:ascii="Papyrus" w:hAnsi="Papyrus"/>
          <w:b/>
          <w:i/>
          <w:noProof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5381625</wp:posOffset>
                </wp:positionH>
                <wp:positionV relativeFrom="paragraph">
                  <wp:posOffset>-104776</wp:posOffset>
                </wp:positionV>
                <wp:extent cx="4324350" cy="14277975"/>
                <wp:effectExtent l="0" t="0" r="19050" b="285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350" cy="1427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C1FEA" w:rsidRDefault="009C1FEA">
                            <w:r>
                              <w:t>EXEMPLE</w:t>
                            </w:r>
                          </w:p>
                          <w:tbl>
                            <w:tblPr>
                              <w:tblW w:w="5000" w:type="pct"/>
                              <w:tblCellSpacing w:w="0" w:type="dxa"/>
                              <w:tblBorders>
                                <w:top w:val="single" w:sz="6" w:space="0" w:color="8E9092"/>
                                <w:left w:val="single" w:sz="6" w:space="0" w:color="8E9092"/>
                                <w:bottom w:val="single" w:sz="6" w:space="0" w:color="8E9092"/>
                                <w:right w:val="single" w:sz="6" w:space="0" w:color="8E9092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496"/>
                            </w:tblGrid>
                            <w:tr w:rsidR="00A80AE1" w:rsidRPr="00A80AE1" w:rsidTr="00A80AE1">
                              <w:trPr>
                                <w:trHeight w:val="7339"/>
                                <w:tblCellSpacing w:w="0" w:type="dxa"/>
                              </w:trPr>
                              <w:tc>
                                <w:tcPr>
                                  <w:tcW w:w="5000" w:type="pct"/>
                                  <w:shd w:val="clear" w:color="auto" w:fill="FFFCEE"/>
                                  <w:tcMar>
                                    <w:top w:w="45" w:type="dxa"/>
                                    <w:left w:w="45" w:type="dxa"/>
                                    <w:bottom w:w="45" w:type="dxa"/>
                                    <w:right w:w="45" w:type="dxa"/>
                                  </w:tcMar>
                                  <w:hideMark/>
                                </w:tcPr>
                                <w:p w:rsidR="00A80AE1" w:rsidRPr="00A80AE1" w:rsidRDefault="00A80AE1" w:rsidP="00A80AE1">
                                  <w:pPr>
                                    <w:spacing w:after="0" w:line="225" w:lineRule="atLeast"/>
                                    <w:rPr>
                                      <w:rFonts w:ascii="Verdana" w:eastAsia="Times New Roman" w:hAnsi="Verdana" w:cs="Times New Roman"/>
                                      <w:color w:val="000000"/>
                                      <w:sz w:val="17"/>
                                      <w:szCs w:val="17"/>
                                      <w:lang w:eastAsia="fr-FR"/>
                                    </w:rPr>
                                  </w:pPr>
                                  <w:r w:rsidRPr="00A80AE1">
                                    <w:rPr>
                                      <w:rFonts w:ascii="Verdana" w:eastAsia="Times New Roman" w:hAnsi="Verdana" w:cs="Times New Roman"/>
                                      <w:color w:val="000000"/>
                                      <w:sz w:val="28"/>
                                      <w:szCs w:val="17"/>
                                      <w:lang w:eastAsia="fr-FR"/>
                                    </w:rPr>
                                    <w:t xml:space="preserve">Une panne de chauffage et une température de - 8 degrés dans la nuit a provoqué le gel d’une conduite d’eau dans un espace de stockage dédié au matériel de nettoyage des locaux. </w:t>
                                  </w:r>
                                  <w:r w:rsidRPr="00A80AE1">
                                    <w:rPr>
                                      <w:rFonts w:ascii="Verdana" w:eastAsia="Times New Roman" w:hAnsi="Verdana" w:cs="Times New Roman"/>
                                      <w:color w:val="000000"/>
                                      <w:sz w:val="28"/>
                                      <w:szCs w:val="17"/>
                                      <w:lang w:eastAsia="fr-FR"/>
                                    </w:rPr>
                                    <w:br/>
                                    <w:t xml:space="preserve">Le chauffage étant réparé en cours de matinée, c’est à ce moment-là que la fuite d’eau, consécutive au gel, a été constatée. </w:t>
                                  </w:r>
                                  <w:r w:rsidRPr="00A80AE1">
                                    <w:rPr>
                                      <w:rFonts w:ascii="Verdana" w:eastAsia="Times New Roman" w:hAnsi="Verdana" w:cs="Times New Roman"/>
                                      <w:color w:val="000000"/>
                                      <w:sz w:val="28"/>
                                      <w:szCs w:val="17"/>
                                      <w:lang w:eastAsia="fr-FR"/>
                                    </w:rPr>
                                    <w:br/>
                                    <w:t xml:space="preserve">Le responsable technique étant informé, il a demandé par téléphone vers 11 h 40 à un technicien mécanique de 59 ans de s’occuper de cette fuite. </w:t>
                                  </w:r>
                                  <w:r w:rsidRPr="00A80AE1">
                                    <w:rPr>
                                      <w:rFonts w:ascii="Verdana" w:eastAsia="Times New Roman" w:hAnsi="Verdana" w:cs="Times New Roman"/>
                                      <w:color w:val="000000"/>
                                      <w:sz w:val="28"/>
                                      <w:szCs w:val="17"/>
                                      <w:lang w:eastAsia="fr-FR"/>
                                    </w:rPr>
                                    <w:br/>
                                    <w:t xml:space="preserve">La vanne d’arrêt de cette partie du réseau d’eau se situe au-dessus des locaux sociaux, à une quinzaine de mètres. </w:t>
                                  </w:r>
                                  <w:r w:rsidRPr="00A80AE1">
                                    <w:rPr>
                                      <w:rFonts w:ascii="Verdana" w:eastAsia="Times New Roman" w:hAnsi="Verdana" w:cs="Times New Roman"/>
                                      <w:color w:val="000000"/>
                                      <w:sz w:val="28"/>
                                      <w:szCs w:val="17"/>
                                      <w:lang w:eastAsia="fr-FR"/>
                                    </w:rPr>
                                    <w:br/>
                                    <w:t>Pour accéder sur le plafond des locaux sociaux, le technicien a grimpé sur une échelle de rack de stockage située dans l’espace Entretien des locaux. Des traces d’empreintes de chaussure indiquent qu'il a ensuite circulé sur les cabines de douche (partie en bac acier de largeur environ 2 m) vers la vanne de coupure. Il est tombé à travers le faux-plafond sur le sol du local Zone de déshabillage d’une hauteur de 2,94 m. Un témoin dit avoir entendu un bruit sourd de chute juste avant midi. L'ouvrier a été trouvé à 12 h 05. Il a été hospitalisé souffrant d'un traumatisme crânien.</w:t>
                                  </w:r>
                                </w:p>
                              </w:tc>
                            </w:tr>
                          </w:tbl>
                          <w:p w:rsidR="00A80AE1" w:rsidRDefault="00A80A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423.75pt;margin-top:-8.25pt;width:340.5pt;height:112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" fillcolor="white [3201]" strokeweight=".5pt">
                <v:textbox>
                  <w:txbxContent>
                    <w:p w:rsidR="009C1FEA" w:rsidRDefault="009C1FEA">
                      <w:r>
                        <w:t>EXEMPLE</w:t>
                      </w:r>
                    </w:p>
                    <w:tbl>
                      <w:tblPr>
                        <w:tblW w:w="5000" w:type="pct"/>
                        <w:tblCellSpacing w:w="0" w:type="dxa"/>
                        <w:tblBorders>
                          <w:top w:val="single" w:sz="6" w:space="0" w:color="8E9092"/>
                          <w:left w:val="single" w:sz="6" w:space="0" w:color="8E9092"/>
                          <w:bottom w:val="single" w:sz="6" w:space="0" w:color="8E9092"/>
                          <w:right w:val="single" w:sz="6" w:space="0" w:color="8E9092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496"/>
                      </w:tblGrid>
                      <w:tr w:rsidR="00A80AE1" w:rsidRPr="00A80AE1" w:rsidTr="00A80AE1">
                        <w:trPr>
                          <w:trHeight w:val="7339"/>
                          <w:tblCellSpacing w:w="0" w:type="dxa"/>
                        </w:trPr>
                        <w:tc>
                          <w:tcPr>
                            <w:tcW w:w="5000" w:type="pct"/>
                            <w:shd w:val="clear" w:color="auto" w:fill="FFFCEE"/>
                            <w:tcMar>
                              <w:top w:w="45" w:type="dxa"/>
                              <w:left w:w="45" w:type="dxa"/>
                              <w:bottom w:w="45" w:type="dxa"/>
                              <w:right w:w="45" w:type="dxa"/>
                            </w:tcMar>
                            <w:hideMark/>
                          </w:tcPr>
                          <w:p w:rsidR="00A80AE1" w:rsidRPr="00A80AE1" w:rsidRDefault="00A80AE1" w:rsidP="00A80AE1">
                            <w:pPr>
                              <w:spacing w:after="0" w:line="225" w:lineRule="atLeast"/>
                              <w:rPr>
                                <w:rFonts w:ascii="Verdana" w:eastAsia="Times New Roman" w:hAnsi="Verdana" w:cs="Times New Roman"/>
                                <w:color w:val="000000"/>
                                <w:sz w:val="17"/>
                                <w:szCs w:val="17"/>
                                <w:lang w:eastAsia="fr-FR"/>
                              </w:rPr>
                            </w:pPr>
                            <w:r w:rsidRPr="00A80AE1">
                              <w:rPr>
                                <w:rFonts w:ascii="Verdana" w:eastAsia="Times New Roman" w:hAnsi="Verdana" w:cs="Times New Roman"/>
                                <w:color w:val="000000"/>
                                <w:sz w:val="28"/>
                                <w:szCs w:val="17"/>
                                <w:lang w:eastAsia="fr-FR"/>
                              </w:rPr>
                              <w:t xml:space="preserve">Une panne de chauffage et une température de - 8 degrés dans la nuit a provoqué le gel d’une conduite d’eau dans un espace de stockage dédié au matériel de nettoyage des locaux. </w:t>
                            </w:r>
                            <w:r w:rsidRPr="00A80AE1">
                              <w:rPr>
                                <w:rFonts w:ascii="Verdana" w:eastAsia="Times New Roman" w:hAnsi="Verdana" w:cs="Times New Roman"/>
                                <w:color w:val="000000"/>
                                <w:sz w:val="28"/>
                                <w:szCs w:val="17"/>
                                <w:lang w:eastAsia="fr-FR"/>
                              </w:rPr>
                              <w:br/>
                              <w:t xml:space="preserve">Le chauffage étant réparé en cours de matinée, c’est à ce moment-là que la fuite d’eau, consécutive au gel, a été constatée. </w:t>
                            </w:r>
                            <w:r w:rsidRPr="00A80AE1">
                              <w:rPr>
                                <w:rFonts w:ascii="Verdana" w:eastAsia="Times New Roman" w:hAnsi="Verdana" w:cs="Times New Roman"/>
                                <w:color w:val="000000"/>
                                <w:sz w:val="28"/>
                                <w:szCs w:val="17"/>
                                <w:lang w:eastAsia="fr-FR"/>
                              </w:rPr>
                              <w:br/>
                              <w:t xml:space="preserve">Le responsable technique étant informé, il a demandé par téléphone vers 11 h 40 à un technicien mécanique de 59 ans de s’occuper de cette fuite. </w:t>
                            </w:r>
                            <w:r w:rsidRPr="00A80AE1">
                              <w:rPr>
                                <w:rFonts w:ascii="Verdana" w:eastAsia="Times New Roman" w:hAnsi="Verdana" w:cs="Times New Roman"/>
                                <w:color w:val="000000"/>
                                <w:sz w:val="28"/>
                                <w:szCs w:val="17"/>
                                <w:lang w:eastAsia="fr-FR"/>
                              </w:rPr>
                              <w:br/>
                              <w:t xml:space="preserve">La vanne d’arrêt de cette partie du réseau d’eau se situe au-dessus des locaux sociaux, à une quinzaine de mètres. </w:t>
                            </w:r>
                            <w:r w:rsidRPr="00A80AE1">
                              <w:rPr>
                                <w:rFonts w:ascii="Verdana" w:eastAsia="Times New Roman" w:hAnsi="Verdana" w:cs="Times New Roman"/>
                                <w:color w:val="000000"/>
                                <w:sz w:val="28"/>
                                <w:szCs w:val="17"/>
                                <w:lang w:eastAsia="fr-FR"/>
                              </w:rPr>
                              <w:br/>
                              <w:t>Pour accéder sur le plafond des locaux sociaux, le technicien a grimpé sur une échelle de rack de stockage située dans l’espace Entretien des locaux. Des traces d’empreintes de chaussure indiquent qu'il a ensuite circulé sur les cabines de douche (partie en bac acier de largeur environ 2 m) vers la vanne de coupure. Il est tombé à travers le faux-plafond sur le sol du local Zone de déshabillage d’une hauteur de 2,94 m. Un témoin dit avoir entendu un bruit sourd de chute juste avant midi. L'ouvrier a été trouvé à 12 h 05. Il a été hospitalisé souffrant d'un traumatisme crânien.</w:t>
                            </w:r>
                          </w:p>
                        </w:tc>
                      </w:tr>
                    </w:tbl>
                    <w:p w:rsidR="00A80AE1" w:rsidRDefault="00A80AE1"/>
                  </w:txbxContent>
                </v:textbox>
              </v:shape>
            </w:pict>
          </mc:Fallback>
        </mc:AlternateContent>
      </w:r>
      <w:r>
        <w:rPr>
          <w:rFonts w:ascii="Papyrus" w:hAnsi="Papyrus"/>
          <w:b/>
          <w:i/>
          <w:sz w:val="32"/>
        </w:rPr>
        <w:t>ANALYSE SITUATION DE TRAVAIL</w:t>
      </w:r>
    </w:p>
    <w:p w:rsidR="009C1FEA" w:rsidRDefault="009C1FEA" w:rsidP="009C1FEA">
      <w:pPr>
        <w:rPr>
          <w:rFonts w:ascii="Papyrus" w:hAnsi="Papyrus"/>
          <w:b/>
          <w:i/>
          <w:sz w:val="32"/>
        </w:rPr>
        <w:sectPr w:rsidR="009C1FEA" w:rsidSect="009C1FEA">
          <w:pgSz w:w="16838" w:h="23811" w:code="8"/>
          <w:pgMar w:top="720" w:right="720" w:bottom="720" w:left="720" w:header="708" w:footer="708" w:gutter="0"/>
          <w:cols w:space="708"/>
          <w:docGrid w:linePitch="360"/>
        </w:sectPr>
      </w:pPr>
    </w:p>
    <w:p w:rsidR="009C1FEA" w:rsidRDefault="009C1FEA" w:rsidP="009C1FEA">
      <w:pPr>
        <w:rPr>
          <w:rFonts w:ascii="Papyrus" w:hAnsi="Papyrus"/>
          <w:b/>
          <w:i/>
          <w:sz w:val="32"/>
        </w:rPr>
      </w:pPr>
      <w:r>
        <w:rPr>
          <w:rFonts w:ascii="Arial" w:hAnsi="Arial" w:cs="Arial"/>
          <w:noProof/>
          <w:color w:val="FFFFFF"/>
          <w:sz w:val="20"/>
          <w:szCs w:val="20"/>
          <w:lang w:eastAsia="fr-FR"/>
        </w:rPr>
        <w:drawing>
          <wp:inline distT="0" distB="0" distL="0" distR="0">
            <wp:extent cx="3876675" cy="2907506"/>
            <wp:effectExtent l="0" t="0" r="0" b="7620"/>
            <wp:docPr id="3" name="Image 3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533" cy="2909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FEA" w:rsidRDefault="009C1FEA" w:rsidP="009C1FEA">
      <w:pPr>
        <w:rPr>
          <w:rFonts w:ascii="Papyrus" w:hAnsi="Papyrus"/>
          <w:b/>
          <w:i/>
          <w:sz w:val="32"/>
        </w:rPr>
      </w:pPr>
    </w:p>
    <w:p w:rsidR="009C1FEA" w:rsidRDefault="009C1FEA" w:rsidP="009C1FEA">
      <w:pPr>
        <w:rPr>
          <w:rFonts w:ascii="Papyrus" w:hAnsi="Papyrus"/>
          <w:b/>
          <w:i/>
          <w:sz w:val="32"/>
        </w:rPr>
        <w:sectPr w:rsidR="009C1FEA" w:rsidSect="009C1FEA">
          <w:type w:val="continuous"/>
          <w:pgSz w:w="16838" w:h="23811" w:code="8"/>
          <w:pgMar w:top="720" w:right="720" w:bottom="720" w:left="720" w:header="708" w:footer="708" w:gutter="0"/>
          <w:cols w:num="2" w:space="708"/>
          <w:docGrid w:linePitch="360"/>
        </w:sectPr>
      </w:pPr>
    </w:p>
    <w:p w:rsidR="009C1FEA" w:rsidRDefault="009C1FEA">
      <w:pPr>
        <w:rPr>
          <w:rFonts w:ascii="Papyrus" w:hAnsi="Papyrus"/>
          <w:b/>
          <w:i/>
          <w:sz w:val="32"/>
        </w:rPr>
      </w:pPr>
    </w:p>
    <w:p w:rsidR="002A1083" w:rsidRPr="002A1083" w:rsidRDefault="002A1083">
      <w:pPr>
        <w:rPr>
          <w:rFonts w:ascii="Papyrus" w:hAnsi="Papyrus"/>
          <w:b/>
          <w:i/>
          <w:sz w:val="32"/>
        </w:rPr>
      </w:pPr>
      <w:r w:rsidRPr="002A1083">
        <w:rPr>
          <w:rFonts w:ascii="Papyrus" w:hAnsi="Papyrus"/>
          <w:b/>
          <w:i/>
          <w:sz w:val="32"/>
        </w:rPr>
        <w:t>ESTIMATION D’UN RISQUE</w:t>
      </w:r>
    </w:p>
    <w:p w:rsidR="002A1083" w:rsidRDefault="002A1083"/>
    <w:p w:rsidR="00513238" w:rsidRDefault="002A1083" w:rsidP="002A1083">
      <w:pPr>
        <w:pStyle w:val="Paragraphedeliste"/>
        <w:numPr>
          <w:ilvl w:val="0"/>
          <w:numId w:val="2"/>
        </w:numPr>
      </w:pPr>
      <w:r>
        <w:t>Connaître les classes de risque</w:t>
      </w:r>
      <w:r>
        <w:tab/>
      </w:r>
      <w:hyperlink r:id="rId6" w:history="1">
        <w:r w:rsidRPr="004C6F80">
          <w:rPr>
            <w:rStyle w:val="Lienhypertexte"/>
          </w:rPr>
          <w:t>http://www.inrs.fr/risques.html</w:t>
        </w:r>
      </w:hyperlink>
    </w:p>
    <w:p w:rsidR="002A1083" w:rsidRDefault="002A1083" w:rsidP="002A1083">
      <w:pPr>
        <w:pStyle w:val="Paragraphedeliste"/>
        <w:numPr>
          <w:ilvl w:val="0"/>
          <w:numId w:val="2"/>
        </w:numPr>
      </w:pPr>
      <w:r>
        <w:t>Schéma du processus d’apparition d’un dommage corporel (P.A.D.)</w:t>
      </w:r>
      <w:r>
        <w:tab/>
      </w:r>
    </w:p>
    <w:p w:rsidR="002A1083" w:rsidRDefault="002A1083" w:rsidP="002A1083">
      <w:pPr>
        <w:pStyle w:val="Paragraphedeliste"/>
      </w:pPr>
      <w:r>
        <w:rPr>
          <w:rFonts w:ascii="Arial" w:hAnsi="Arial" w:cs="Arial"/>
          <w:noProof/>
          <w:color w:val="FFFFFF"/>
          <w:sz w:val="20"/>
          <w:szCs w:val="20"/>
          <w:lang w:eastAsia="fr-FR"/>
        </w:rPr>
        <w:drawing>
          <wp:inline distT="0" distB="0" distL="0" distR="0">
            <wp:extent cx="2819400" cy="2481506"/>
            <wp:effectExtent l="0" t="0" r="0" b="0"/>
            <wp:docPr id="1" name="Image 1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248" cy="249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1FEA">
        <w:rPr>
          <w:rFonts w:ascii="Arial" w:hAnsi="Arial" w:cs="Arial"/>
          <w:noProof/>
          <w:color w:val="FFFFFF"/>
          <w:sz w:val="20"/>
          <w:szCs w:val="20"/>
          <w:lang w:eastAsia="fr-FR"/>
        </w:rPr>
        <w:drawing>
          <wp:inline distT="0" distB="0" distL="0" distR="0">
            <wp:extent cx="2045336" cy="1534001"/>
            <wp:effectExtent l="0" t="0" r="0" b="9525"/>
            <wp:docPr id="2" name="Image 2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14" cy="1538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FEA" w:rsidRDefault="009C1FEA" w:rsidP="002A1083">
      <w:pPr>
        <w:pStyle w:val="Paragraphedeliste"/>
      </w:pPr>
    </w:p>
    <w:p w:rsidR="009C1FEA" w:rsidRDefault="009C1FEA" w:rsidP="002A1083">
      <w:pPr>
        <w:pStyle w:val="Paragraphedeliste"/>
      </w:pPr>
      <w:r>
        <w:rPr>
          <w:rFonts w:ascii="Arial" w:hAnsi="Arial" w:cs="Arial"/>
          <w:noProof/>
          <w:color w:val="FFFFFF"/>
          <w:sz w:val="20"/>
          <w:szCs w:val="20"/>
          <w:lang w:eastAsia="fr-FR"/>
        </w:rPr>
        <w:drawing>
          <wp:inline distT="0" distB="0" distL="0" distR="0">
            <wp:extent cx="2638425" cy="1281332"/>
            <wp:effectExtent l="0" t="0" r="0" b="0"/>
            <wp:docPr id="4" name="Image 4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448" cy="1287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FEA" w:rsidRDefault="009C1FEA" w:rsidP="002A1083">
      <w:pPr>
        <w:pStyle w:val="Paragraphedeliste"/>
      </w:pPr>
    </w:p>
    <w:p w:rsidR="002A1083" w:rsidRDefault="002A1083" w:rsidP="002A1083">
      <w:pPr>
        <w:pStyle w:val="Paragraphedeliste"/>
        <w:numPr>
          <w:ilvl w:val="0"/>
          <w:numId w:val="2"/>
        </w:numPr>
      </w:pPr>
      <w:r>
        <w:t>REDUCTION DU RISQUE</w:t>
      </w:r>
    </w:p>
    <w:p w:rsidR="009C1FEA" w:rsidRDefault="009C1FEA" w:rsidP="009C1FEA">
      <w:pPr>
        <w:pStyle w:val="NormalWeb"/>
        <w:spacing w:before="0" w:beforeAutospacing="0" w:after="0" w:afterAutospacing="0"/>
      </w:pPr>
      <w:r>
        <w:rPr>
          <w:rFonts w:asciiTheme="minorHAnsi" w:hAnsi="Calibri" w:cstheme="minorBidi"/>
          <w:color w:val="000000" w:themeColor="text1"/>
          <w:kern w:val="24"/>
          <w:sz w:val="36"/>
          <w:szCs w:val="36"/>
        </w:rPr>
        <w:t>Mesures de prévention mise en place:</w:t>
      </w:r>
    </w:p>
    <w:p w:rsidR="009C1FEA" w:rsidRDefault="009C1FEA" w:rsidP="009C1FEA">
      <w:pPr>
        <w:pStyle w:val="Paragraphedeliste"/>
        <w:numPr>
          <w:ilvl w:val="0"/>
          <w:numId w:val="3"/>
        </w:numPr>
        <w:spacing w:after="0" w:line="240" w:lineRule="auto"/>
        <w:rPr>
          <w:rFonts w:eastAsia="Times New Roman"/>
          <w:sz w:val="36"/>
        </w:rPr>
      </w:pPr>
      <w:r>
        <w:rPr>
          <w:rFonts w:hAnsi="Calibri"/>
          <w:color w:val="000000" w:themeColor="text1"/>
          <w:kern w:val="24"/>
          <w:sz w:val="36"/>
          <w:szCs w:val="36"/>
        </w:rPr>
        <w:t>Prévention intrinsèque:</w:t>
      </w:r>
    </w:p>
    <w:p w:rsidR="009C1FEA" w:rsidRDefault="009C1FEA" w:rsidP="009C1FEA">
      <w:pPr>
        <w:pStyle w:val="NormalWeb"/>
        <w:spacing w:before="0" w:beforeAutospacing="0" w:after="0" w:afterAutospacing="0"/>
        <w:rPr>
          <w:rFonts w:asciiTheme="minorHAnsi" w:hAnsi="Calibri" w:cstheme="minorBidi"/>
          <w:color w:val="000000" w:themeColor="text1"/>
          <w:kern w:val="24"/>
        </w:rPr>
      </w:pPr>
      <w:r>
        <w:rPr>
          <w:rFonts w:asciiTheme="minorHAnsi" w:hAnsi="Calibri" w:cstheme="minorBidi"/>
          <w:color w:val="000000" w:themeColor="text1"/>
          <w:kern w:val="24"/>
        </w:rPr>
        <w:t>Comment remplacer ce qui est dangereux par ce qui l’est moins</w:t>
      </w:r>
    </w:p>
    <w:p w:rsidR="009C1FEA" w:rsidRDefault="009C1FEA" w:rsidP="009C1FEA">
      <w:pPr>
        <w:pStyle w:val="Paragraphedeliste"/>
        <w:numPr>
          <w:ilvl w:val="0"/>
          <w:numId w:val="4"/>
        </w:numPr>
        <w:spacing w:after="0" w:line="240" w:lineRule="auto"/>
        <w:rPr>
          <w:rFonts w:eastAsia="Times New Roman"/>
          <w:sz w:val="36"/>
        </w:rPr>
      </w:pPr>
      <w:r>
        <w:rPr>
          <w:rFonts w:hAnsi="Calibri"/>
          <w:color w:val="000000" w:themeColor="text1"/>
          <w:kern w:val="24"/>
          <w:sz w:val="36"/>
          <w:szCs w:val="36"/>
        </w:rPr>
        <w:t>Protection collective</w:t>
      </w:r>
    </w:p>
    <w:p w:rsidR="009C1FEA" w:rsidRDefault="009C1FEA" w:rsidP="009C1FEA">
      <w:pPr>
        <w:pStyle w:val="NormalWeb"/>
        <w:spacing w:before="0" w:beforeAutospacing="0" w:after="0" w:afterAutospacing="0"/>
        <w:rPr>
          <w:rFonts w:asciiTheme="minorHAnsi" w:hAnsi="Calibri" w:cstheme="minorBidi"/>
          <w:color w:val="000000" w:themeColor="text1"/>
          <w:kern w:val="24"/>
        </w:rPr>
      </w:pPr>
      <w:r>
        <w:rPr>
          <w:rFonts w:asciiTheme="minorHAnsi" w:hAnsi="Calibri" w:cstheme="minorBidi"/>
          <w:color w:val="000000" w:themeColor="text1"/>
          <w:kern w:val="24"/>
        </w:rPr>
        <w:t xml:space="preserve">Peut-on protéger les personnes du danger </w:t>
      </w:r>
    </w:p>
    <w:p w:rsidR="009C1FEA" w:rsidRDefault="009C1FEA" w:rsidP="009C1FEA">
      <w:pPr>
        <w:pStyle w:val="Paragraphedeliste"/>
        <w:numPr>
          <w:ilvl w:val="0"/>
          <w:numId w:val="5"/>
        </w:numPr>
        <w:spacing w:after="0" w:line="240" w:lineRule="auto"/>
        <w:rPr>
          <w:rFonts w:eastAsia="Times New Roman"/>
          <w:sz w:val="36"/>
        </w:rPr>
      </w:pPr>
      <w:r>
        <w:rPr>
          <w:rFonts w:hAnsi="Calibri"/>
          <w:color w:val="000000" w:themeColor="text1"/>
          <w:kern w:val="24"/>
          <w:sz w:val="36"/>
          <w:szCs w:val="36"/>
        </w:rPr>
        <w:t>Protection individuelle</w:t>
      </w:r>
    </w:p>
    <w:p w:rsidR="009C1FEA" w:rsidRDefault="009C1FEA" w:rsidP="009C1FEA">
      <w:pPr>
        <w:pStyle w:val="NormalWeb"/>
        <w:spacing w:before="0" w:beforeAutospacing="0" w:after="0" w:afterAutospacing="0"/>
        <w:rPr>
          <w:rFonts w:asciiTheme="minorHAnsi" w:hAnsi="Calibri" w:cstheme="minorBidi"/>
          <w:color w:val="000000" w:themeColor="text1"/>
          <w:kern w:val="24"/>
        </w:rPr>
      </w:pPr>
      <w:r>
        <w:rPr>
          <w:rFonts w:asciiTheme="minorHAnsi" w:hAnsi="Calibri" w:cstheme="minorBidi"/>
          <w:color w:val="000000" w:themeColor="text1"/>
          <w:kern w:val="24"/>
          <w:sz w:val="36"/>
          <w:szCs w:val="36"/>
        </w:rPr>
        <w:t xml:space="preserve"> </w:t>
      </w:r>
      <w:r>
        <w:rPr>
          <w:rFonts w:asciiTheme="minorHAnsi" w:hAnsi="Calibri" w:cstheme="minorBidi"/>
          <w:color w:val="000000" w:themeColor="text1"/>
          <w:kern w:val="24"/>
        </w:rPr>
        <w:t xml:space="preserve">Peut-on réduire les dommages corporels? </w:t>
      </w:r>
    </w:p>
    <w:p w:rsidR="009C1FEA" w:rsidRPr="00E83ADC" w:rsidRDefault="009C1FEA" w:rsidP="009C1FEA">
      <w:pPr>
        <w:pStyle w:val="Paragraphedeliste"/>
        <w:numPr>
          <w:ilvl w:val="0"/>
          <w:numId w:val="6"/>
        </w:numPr>
        <w:spacing w:after="0" w:line="240" w:lineRule="auto"/>
        <w:rPr>
          <w:rFonts w:eastAsia="Times New Roman"/>
          <w:sz w:val="36"/>
        </w:rPr>
      </w:pPr>
      <w:r>
        <w:rPr>
          <w:rFonts w:hAnsi="Calibri"/>
          <w:color w:val="000000" w:themeColor="text1"/>
          <w:kern w:val="24"/>
          <w:sz w:val="36"/>
          <w:szCs w:val="36"/>
        </w:rPr>
        <w:t>Affichage/ Information / formation</w:t>
      </w:r>
    </w:p>
    <w:p w:rsidR="009C1FEA" w:rsidRDefault="009C1FEA" w:rsidP="002A1083">
      <w:pPr>
        <w:pStyle w:val="Paragraphedeliste"/>
      </w:pPr>
    </w:p>
    <w:p w:rsidR="002A1083" w:rsidRDefault="002A1083" w:rsidP="002A1083">
      <w:pPr>
        <w:pStyle w:val="Paragraphedeliste"/>
        <w:numPr>
          <w:ilvl w:val="0"/>
          <w:numId w:val="2"/>
        </w:numPr>
      </w:pPr>
      <w:r>
        <w:t>SST / LES 4 ACTIONS</w:t>
      </w:r>
    </w:p>
    <w:p w:rsidR="002A1083" w:rsidRDefault="009C1FEA">
      <w:pPr>
        <w:rPr>
          <w:rFonts w:hAnsi="Calibri"/>
          <w:color w:val="000000" w:themeColor="text1"/>
          <w:kern w:val="24"/>
          <w:sz w:val="36"/>
          <w:szCs w:val="36"/>
        </w:rPr>
      </w:pPr>
      <w:r>
        <w:rPr>
          <w:rFonts w:hAnsi="Calibri"/>
          <w:color w:val="000000" w:themeColor="text1"/>
          <w:kern w:val="24"/>
          <w:sz w:val="36"/>
          <w:szCs w:val="36"/>
        </w:rPr>
        <w:t>PROTEGER</w:t>
      </w:r>
    </w:p>
    <w:p w:rsidR="009C1FEA" w:rsidRDefault="009C1FEA">
      <w:pPr>
        <w:rPr>
          <w:rFonts w:hAnsi="Calibri"/>
          <w:color w:val="000000" w:themeColor="text1"/>
          <w:kern w:val="24"/>
          <w:sz w:val="36"/>
          <w:szCs w:val="36"/>
        </w:rPr>
      </w:pPr>
      <w:r>
        <w:rPr>
          <w:rFonts w:hAnsi="Calibri"/>
          <w:color w:val="000000" w:themeColor="text1"/>
          <w:kern w:val="24"/>
          <w:sz w:val="36"/>
          <w:szCs w:val="36"/>
        </w:rPr>
        <w:t>EXAMINER</w:t>
      </w:r>
    </w:p>
    <w:p w:rsidR="009C1FEA" w:rsidRDefault="009C1FEA">
      <w:pPr>
        <w:rPr>
          <w:rFonts w:hAnsi="Calibri"/>
          <w:color w:val="000000" w:themeColor="text1"/>
          <w:kern w:val="24"/>
          <w:sz w:val="36"/>
          <w:szCs w:val="36"/>
        </w:rPr>
      </w:pPr>
      <w:r>
        <w:rPr>
          <w:rFonts w:hAnsi="Calibri"/>
          <w:color w:val="000000" w:themeColor="text1"/>
          <w:kern w:val="24"/>
          <w:sz w:val="36"/>
          <w:szCs w:val="36"/>
        </w:rPr>
        <w:t>ALERTER / FAIRE ALERTER</w:t>
      </w:r>
    </w:p>
    <w:p w:rsidR="009C1FEA" w:rsidRDefault="009C1FEA">
      <w:r>
        <w:rPr>
          <w:rFonts w:hAnsi="Calibri"/>
          <w:color w:val="000000" w:themeColor="text1"/>
          <w:kern w:val="24"/>
          <w:sz w:val="36"/>
          <w:szCs w:val="36"/>
        </w:rPr>
        <w:t>SECOURIR</w:t>
      </w:r>
    </w:p>
    <w:p w:rsidR="002A1083" w:rsidRDefault="002A1083"/>
    <w:p w:rsidR="002A1083" w:rsidRDefault="002A1083"/>
    <w:p w:rsidR="00A80AE1" w:rsidRDefault="00A80AE1" w:rsidP="00A80AE1">
      <w:pPr>
        <w:jc w:val="center"/>
      </w:pPr>
      <w:r>
        <w:rPr>
          <w:noProof/>
          <w:lang w:eastAsia="fr-FR"/>
        </w:rPr>
        <w:lastRenderedPageBreak/>
        <w:drawing>
          <wp:inline distT="0" distB="0" distL="0" distR="0" wp14:anchorId="27E3C06B" wp14:editId="7445777A">
            <wp:extent cx="8877300" cy="5133975"/>
            <wp:effectExtent l="0" t="0" r="0" b="952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3809" t="17317" r="5176" b="12500"/>
                    <a:stretch/>
                  </pic:blipFill>
                  <pic:spPr bwMode="auto">
                    <a:xfrm>
                      <a:off x="0" y="0"/>
                      <a:ext cx="8877300" cy="5133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0AE1" w:rsidRDefault="00A80AE1" w:rsidP="00A80AE1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443552</wp:posOffset>
                </wp:positionH>
                <wp:positionV relativeFrom="paragraph">
                  <wp:posOffset>125607</wp:posOffset>
                </wp:positionV>
                <wp:extent cx="8898341" cy="5486400"/>
                <wp:effectExtent l="0" t="0" r="17145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8341" cy="5486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93C1EA6" id="Rectangle à coins arrondis 10" o:spid="_x0000_s1026" style="position:absolute;margin-left:34.95pt;margin-top:9.9pt;width:700.65pt;height:6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" filled="f" strokecolor="#1f4d78 [1604]" strokeweight="1pt">
                <v:stroke joinstyle="miter"/>
              </v:roundrect>
            </w:pict>
          </mc:Fallback>
        </mc:AlternateContent>
      </w:r>
    </w:p>
    <w:p w:rsidR="00A80AE1" w:rsidRDefault="00A80AE1" w:rsidP="00A80AE1">
      <w:pPr>
        <w:jc w:val="center"/>
      </w:pPr>
      <w:r>
        <w:t>Exemple</w:t>
      </w:r>
    </w:p>
    <w:p w:rsidR="00A80AE1" w:rsidRDefault="00A80AE1" w:rsidP="00A80AE1">
      <w:pPr>
        <w:jc w:val="center"/>
      </w:pPr>
      <w:bookmarkStart w:id="0" w:name="_GoBack"/>
      <w:bookmarkEnd w:id="0"/>
    </w:p>
    <w:p w:rsidR="00A80AE1" w:rsidRDefault="00A80AE1" w:rsidP="00A80AE1">
      <w:pPr>
        <w:jc w:val="center"/>
      </w:pPr>
    </w:p>
    <w:p w:rsidR="00A80AE1" w:rsidRDefault="00A80AE1" w:rsidP="00A80AE1">
      <w:pPr>
        <w:jc w:val="center"/>
      </w:pPr>
    </w:p>
    <w:p w:rsidR="009C1FEA" w:rsidRDefault="00A80AE1" w:rsidP="00A80AE1">
      <w:pPr>
        <w:jc w:val="center"/>
      </w:pPr>
      <w:r>
        <w:rPr>
          <w:rFonts w:ascii="Merriweather" w:hAnsi="Merriweather" w:cs="Arial"/>
          <w:noProof/>
          <w:vanish/>
          <w:lang w:eastAsia="fr-FR"/>
        </w:rPr>
        <w:drawing>
          <wp:inline distT="0" distB="0" distL="0" distR="0">
            <wp:extent cx="9020175" cy="5133975"/>
            <wp:effectExtent l="0" t="0" r="9525" b="9525"/>
            <wp:docPr id="8" name="Image 8" descr="https://pse-niveau-bac-pro.webnode.fr/_files/200000089-6eaa26fa6f/APPROCHE%20TRAV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se-niveau-bac-pro.webnode.fr/_files/200000089-6eaa26fa6f/APPROCHE%20TRAVAIL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0175" cy="513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erriweather" w:hAnsi="Merriweather" w:cs="Arial"/>
          <w:noProof/>
          <w:vanish/>
          <w:lang w:eastAsia="fr-FR"/>
        </w:rPr>
        <w:drawing>
          <wp:inline distT="0" distB="0" distL="0" distR="0">
            <wp:extent cx="9020175" cy="5133975"/>
            <wp:effectExtent l="0" t="0" r="9525" b="9525"/>
            <wp:docPr id="7" name="Image 7" descr="https://pse-niveau-bac-pro.webnode.fr/_files/200000089-6eaa26fa6f/APPROCHE%20TRAV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se-niveau-bac-pro.webnode.fr/_files/200000089-6eaa26fa6f/APPROCHE%20TRAVAIL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0175" cy="513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erriweather" w:hAnsi="Merriweather" w:cs="Arial"/>
          <w:noProof/>
          <w:vanish/>
          <w:lang w:eastAsia="fr-FR"/>
        </w:rPr>
        <w:drawing>
          <wp:inline distT="0" distB="0" distL="0" distR="0">
            <wp:extent cx="9020175" cy="5133975"/>
            <wp:effectExtent l="0" t="0" r="9525" b="9525"/>
            <wp:docPr id="6" name="Image 6" descr="https://pse-niveau-bac-pro.webnode.fr/_files/200000089-6eaa26fa6f/APPROCHE%20TRAV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se-niveau-bac-pro.webnode.fr/_files/200000089-6eaa26fa6f/APPROCHE%20TRAVAIL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0175" cy="513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1FEA" w:rsidSect="009C1FEA">
      <w:type w:val="continuous"/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erriweather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B642E"/>
    <w:multiLevelType w:val="hybridMultilevel"/>
    <w:tmpl w:val="F53EDE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373A1"/>
    <w:multiLevelType w:val="hybridMultilevel"/>
    <w:tmpl w:val="93689038"/>
    <w:lvl w:ilvl="0" w:tplc="33CA4EF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1C858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84083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56A08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22C10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88CEA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FAB2B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ECCA3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20B32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B3735"/>
    <w:multiLevelType w:val="hybridMultilevel"/>
    <w:tmpl w:val="E81CFE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3368E"/>
    <w:multiLevelType w:val="hybridMultilevel"/>
    <w:tmpl w:val="2C422ABA"/>
    <w:lvl w:ilvl="0" w:tplc="68B66E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7C3E6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06D8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B0BA3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E4098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16350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E6252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14A4C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745C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B17B8"/>
    <w:multiLevelType w:val="hybridMultilevel"/>
    <w:tmpl w:val="46D840F8"/>
    <w:lvl w:ilvl="0" w:tplc="BB0AF0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2EB1D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686FA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0AEA6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90D0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5C803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606FF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72373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D87FD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17401C"/>
    <w:multiLevelType w:val="hybridMultilevel"/>
    <w:tmpl w:val="76620CC4"/>
    <w:lvl w:ilvl="0" w:tplc="3AAC3B0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70DE1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DE6AB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2CE3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80806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846A6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6847D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60B7D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1ABFF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083"/>
    <w:rsid w:val="002A1083"/>
    <w:rsid w:val="00513238"/>
    <w:rsid w:val="009C1FEA"/>
    <w:rsid w:val="00A8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57896"/>
  <w15:chartTrackingRefBased/>
  <w15:docId w15:val="{1CBDFABD-F972-4F1C-A288-40285A907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A1083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A108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C1FE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650155">
      <w:bodyDiv w:val="1"/>
      <w:marLeft w:val="18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7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rs.fr/risques.html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reiter</dc:creator>
  <cp:keywords/>
  <dc:description/>
  <cp:lastModifiedBy>pascal reiter</cp:lastModifiedBy>
  <cp:revision>2</cp:revision>
  <dcterms:created xsi:type="dcterms:W3CDTF">2019-02-28T09:39:00Z</dcterms:created>
  <dcterms:modified xsi:type="dcterms:W3CDTF">2019-02-28T11:08:00Z</dcterms:modified>
</cp:coreProperties>
</file>